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浙江省机电技师学院2025年春季校园小微景观补种项目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三月</w:t>
      </w:r>
      <w:bookmarkStart w:id="23" w:name="_GoBack"/>
      <w:bookmarkEnd w:id="23"/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0855"/>
      <w:bookmarkStart w:id="1" w:name="_Toc15862"/>
      <w:bookmarkStart w:id="2" w:name="_Toc29723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浙江省机电技师学院2025年春季校园小微景观补种项目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浙江省机电技师学院2025年春季校园小微景观补种项目；具体内容及要求详见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》。工期：合同签订后5日历天内完成补种。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10598"/>
      <w:bookmarkStart w:id="4" w:name="_Toc20298"/>
      <w:bookmarkStart w:id="5" w:name="_Toc6437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14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2025年3月17日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任老师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月12日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浙江省机电技师学院2025年春季校园小微景观补种项目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合同签订后5日历天内完成补种。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7</w:t>
            </w: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3000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42E46468">
      <w:pPr>
        <w:spacing w:line="460" w:lineRule="exact"/>
        <w:ind w:firstLine="480" w:firstLineChars="200"/>
        <w:rPr>
          <w:rFonts w:hint="default"/>
          <w:b/>
          <w:sz w:val="24"/>
          <w:lang w:val="en-US"/>
        </w:rPr>
      </w:pPr>
      <w:bookmarkStart w:id="12" w:name="bookmark9"/>
      <w:bookmarkEnd w:id="12"/>
      <w:r>
        <w:rPr>
          <w:rFonts w:hint="eastAsia"/>
          <w:b/>
          <w:sz w:val="24"/>
        </w:rPr>
        <w:t>一、</w:t>
      </w:r>
      <w:r>
        <w:rPr>
          <w:rFonts w:hint="eastAsia"/>
          <w:b/>
          <w:sz w:val="24"/>
          <w:lang w:val="en-US" w:eastAsia="zh-CN"/>
        </w:rPr>
        <w:t>采购清单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238"/>
        <w:gridCol w:w="1126"/>
        <w:gridCol w:w="619"/>
        <w:gridCol w:w="826"/>
        <w:gridCol w:w="1226"/>
        <w:gridCol w:w="2239"/>
      </w:tblGrid>
      <w:tr w14:paraId="1D7EA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C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C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A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规格/单位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0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4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8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2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BC0B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2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E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行政楼侧面长廊麦冬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7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7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9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5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B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5×2.8,3×2，1.7×3.6,23.5×1.4，（5.6×8.6）÷2</w:t>
            </w:r>
          </w:p>
        </w:tc>
      </w:tr>
      <w:tr w14:paraId="2DA3C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E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F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花叶落石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B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DC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A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0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C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23.5×1.4</w:t>
            </w:r>
          </w:p>
        </w:tc>
      </w:tr>
      <w:tr w14:paraId="7F48B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C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F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枝心造型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A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4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8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A7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7E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含人工运费</w:t>
            </w:r>
          </w:p>
        </w:tc>
      </w:tr>
      <w:tr w14:paraId="58ACE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C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F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景观面积4.5×2.8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E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B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5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B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6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AD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8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7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亮晶球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0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B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B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7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3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植物清单</w:t>
            </w:r>
          </w:p>
        </w:tc>
      </w:tr>
      <w:tr w14:paraId="03C37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8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B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塔型亮晶球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F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D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9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6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F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4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6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F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棒棒糖亮晶球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F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4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C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A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F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AA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B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E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造型龙须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4C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F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5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C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E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55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1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10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杜鹃大号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1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DD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0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0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4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39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6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6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5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7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9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2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0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0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E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F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洛夫卡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FB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3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5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6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B9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78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D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D1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A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9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5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E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FA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62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5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3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4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2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D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9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20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D1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0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E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吊兰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9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5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D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5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E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19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8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2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红铁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0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A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7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6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7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景观植物清单</w:t>
            </w:r>
          </w:p>
        </w:tc>
      </w:tr>
      <w:tr w14:paraId="3AAAB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6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B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棕竹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B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5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F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6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6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2F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A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8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非洲茉莉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8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B4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1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3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6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E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8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7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四季杜鹃茶中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7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4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D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8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D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24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A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3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龟甲球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2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B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B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B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3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4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3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D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绣球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5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BF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2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1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3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7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4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C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贤厥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5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5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2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36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1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1E4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A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C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天门冬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3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7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5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E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F8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5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E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4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水果篮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6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1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1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6E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6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F6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5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A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鲁冰花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A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41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1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4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D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9D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5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4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西大门左侧10×5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F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7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4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2D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8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DD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C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3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西大门右侧4×5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3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7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4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4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2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C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A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假山上小花补种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4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F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6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C0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2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8F6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3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B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行政楼正对面重新种植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D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7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1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3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B5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补种植物清单</w:t>
            </w:r>
          </w:p>
        </w:tc>
      </w:tr>
      <w:tr w14:paraId="7048C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32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1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A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2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07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6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B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63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7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0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7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27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56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E2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3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E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2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C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5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D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C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A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D1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51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C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5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铜钱草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7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5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F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5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C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BE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7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E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操场出口处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49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F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7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8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7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植物补种清单</w:t>
            </w:r>
          </w:p>
        </w:tc>
      </w:tr>
      <w:tr w14:paraId="4A122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2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4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EB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C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3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37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7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5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1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D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非洲茉莉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E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3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8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D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B5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EB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0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0E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变叶木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D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5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48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2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F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4D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2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F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香松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9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9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A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A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4B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997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0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F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吊兰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F2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F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3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5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BD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5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7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F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铜钱草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5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F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7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7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C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4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A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D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四季杜鹃茶大号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5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8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0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A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B6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1F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DF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2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棕竹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0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9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2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A8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0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70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6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4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天堂鸟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9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5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F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1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D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725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5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31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双层摇钱树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D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E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6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5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1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59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38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C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绣球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34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9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6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4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4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9D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B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C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9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2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A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5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E2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B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8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F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0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A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3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F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79E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8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3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6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9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C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D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6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57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84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B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食堂通往教学楼的路上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8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E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B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D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D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植物补种清单</w:t>
            </w:r>
          </w:p>
        </w:tc>
      </w:tr>
      <w:tr w14:paraId="54D4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94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3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7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3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6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8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C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AD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C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C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杜鹃小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1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E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C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8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E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01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6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B0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变叶木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B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0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9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D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4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E8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E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2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龟甲球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B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3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3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B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6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B0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5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F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78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0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8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CD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2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99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C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3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四季杜鹃茶中号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A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7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EA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4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1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02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A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B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年前操场时光大道种植小花及6个花箱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1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C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E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6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6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42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F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3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行政楼多味合底下补种佛甲草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9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2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D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3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8F6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4B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D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0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食堂门口石墙上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F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5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B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0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A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F3B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C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4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校门口墙上茶花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3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0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3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E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A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3A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C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9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种植大棚草花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7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1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9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1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3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F608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9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E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杜鹃大号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5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E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E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B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5B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女生宿舍门口</w:t>
            </w:r>
          </w:p>
        </w:tc>
      </w:tr>
      <w:tr w14:paraId="4007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8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A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0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B9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F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E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F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03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0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D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鸟巢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1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F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A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3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C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F3C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6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2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6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F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6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4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8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2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D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A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铜钱草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7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8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B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4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D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34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2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1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行政楼楼梯底下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7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C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D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9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0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水培春雨</w:t>
            </w:r>
          </w:p>
        </w:tc>
      </w:tr>
      <w:tr w14:paraId="7AE0B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0F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3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校门口铝合金花箱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E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F9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3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5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9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DF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9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F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95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3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F6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5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E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531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8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0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门口草花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0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0E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1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4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0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2630C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B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7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罗汉竹子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0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9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B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7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D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1FFE4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2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D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5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半天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6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2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5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6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2EA19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1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2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校内景观补种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4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2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4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8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8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47D2D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05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5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76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4F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329628F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4E2097F9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br w:type="page"/>
      </w: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6809"/>
      <w:bookmarkStart w:id="14" w:name="_Toc2338"/>
      <w:bookmarkStart w:id="15" w:name="_Toc23621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浙江省机电技师学院2025年春季校园小微景观补种项目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7"/>
          <w:sz w:val="21"/>
          <w:szCs w:val="21"/>
          <w:highlight w:val="none"/>
          <w:lang w:eastAsia="zh-CN"/>
        </w:rPr>
        <w:t>浙江省机电技师学院2025年春季校园小微景观补种项目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10E078A4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</w:p>
    <w:p w14:paraId="5F5B89C3">
      <w:pPr>
        <w:rPr>
          <w:rFonts w:hint="eastAsia" w:ascii="宋体" w:hAnsi="宋体" w:eastAsia="宋体" w:cs="宋体"/>
          <w:b/>
          <w:bCs/>
          <w:spacing w:val="8"/>
          <w:sz w:val="24"/>
          <w:szCs w:val="24"/>
          <w:highlight w:val="none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bookmarkStart w:id="16" w:name="_Toc24895"/>
    </w:p>
    <w:p w14:paraId="0ABD6B78">
      <w:pPr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</w:pPr>
    </w:p>
    <w:p w14:paraId="47EA9098">
      <w:pPr>
        <w:ind w:firstLine="3602" w:firstLineChars="1000"/>
        <w:rPr>
          <w:rStyle w:val="18"/>
          <w:rFonts w:hint="eastAsia" w:ascii="宋体" w:eastAsia="宋体" w:cs="Times New Roman"/>
          <w:b/>
          <w:bCs/>
          <w:color w:val="000000"/>
          <w:sz w:val="36"/>
          <w:lang w:eastAsia="zh-CN"/>
        </w:rPr>
      </w:pPr>
      <w:r>
        <w:rPr>
          <w:rStyle w:val="18"/>
          <w:rFonts w:hint="eastAsia" w:ascii="宋体" w:cs="Times New Roman"/>
          <w:b/>
          <w:bCs/>
          <w:color w:val="000000"/>
          <w:sz w:val="36"/>
          <w:lang w:eastAsia="zh-CN"/>
        </w:rPr>
        <w:t>报价明细表</w:t>
      </w:r>
    </w:p>
    <w:p w14:paraId="362682A5">
      <w:pPr>
        <w:rPr>
          <w:rStyle w:val="18"/>
          <w:color w:val="000000"/>
          <w:sz w:val="24"/>
        </w:rPr>
      </w:pPr>
    </w:p>
    <w:tbl>
      <w:tblPr>
        <w:tblStyle w:val="9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2238"/>
        <w:gridCol w:w="1126"/>
        <w:gridCol w:w="620"/>
        <w:gridCol w:w="823"/>
        <w:gridCol w:w="1227"/>
        <w:gridCol w:w="2239"/>
      </w:tblGrid>
      <w:tr w14:paraId="2CA5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2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C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7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规格/单位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7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9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综合单价（元）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6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7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3568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B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70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行政楼侧面长廊麦冬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7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D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1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A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C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5×2.8,3×2，1.7×3.6,23.5×1.4，（5.6×8.6）÷2</w:t>
            </w:r>
          </w:p>
        </w:tc>
      </w:tr>
      <w:tr w14:paraId="485E0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C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7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花叶落石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9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5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0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7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D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23.5×1.4</w:t>
            </w:r>
          </w:p>
        </w:tc>
      </w:tr>
      <w:tr w14:paraId="3D40E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E2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5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枝心造型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3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1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C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5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05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含人工运费</w:t>
            </w:r>
          </w:p>
        </w:tc>
      </w:tr>
      <w:tr w14:paraId="5763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2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6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景观面积4.5×2.8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E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8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1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8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C2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66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F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4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亮晶球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9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F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6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5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3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植物清单</w:t>
            </w:r>
          </w:p>
        </w:tc>
      </w:tr>
      <w:tr w14:paraId="00239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3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EB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塔型亮晶球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4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0C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6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55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3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0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E7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6E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棒棒糖亮晶球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E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9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6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1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6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B2A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D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5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造型龙须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8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B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9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7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0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6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7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5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杜鹃大号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D4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F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F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8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5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25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9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F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3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A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9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8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0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1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3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C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洛夫卡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6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1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7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5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8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55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1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1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1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5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0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5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E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E1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B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D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3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3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1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3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6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D3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F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A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吊兰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F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6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7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5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FF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FD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76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6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红铁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1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B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1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C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D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景观植物清单</w:t>
            </w:r>
          </w:p>
        </w:tc>
      </w:tr>
      <w:tr w14:paraId="4E8CD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5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C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棕竹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7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C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E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4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1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0FA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2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0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非洲茉莉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A6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A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7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7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7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E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E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9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四季杜鹃茶中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8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5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C0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6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B8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61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6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9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龟甲球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7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D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E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A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3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E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5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2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绣球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3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3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E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E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4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44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D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B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贤厥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1B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7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8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1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4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E6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D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43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天门冬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2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6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E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6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2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1B1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E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D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水果篮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9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5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8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C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32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2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4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鲁冰花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9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6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E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6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E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E7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B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B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西大门左侧10×5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CA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F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F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F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6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08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5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27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西大门右侧4×5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F9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E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2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5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B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62A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B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2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假山上小花补种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3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6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9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8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8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90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5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4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行政楼正对面重新种植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9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8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2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6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A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补种植物清单</w:t>
            </w:r>
          </w:p>
        </w:tc>
      </w:tr>
      <w:tr w14:paraId="09A7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6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7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7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10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C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AA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B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FF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4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7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南天竹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5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F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D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A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8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9C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D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8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18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4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A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1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C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2FA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6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5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E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B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B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7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1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28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9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0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操场出口处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7B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7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A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E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B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植物补种清单</w:t>
            </w:r>
          </w:p>
        </w:tc>
      </w:tr>
      <w:tr w14:paraId="2CAE1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D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A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7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E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A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8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5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0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9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E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非洲茉莉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3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0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0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F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7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74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2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0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变叶木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1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8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3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2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6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B7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F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B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香松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2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8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2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B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5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55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6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A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吊兰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B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7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F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5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F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55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A4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D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A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E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7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8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8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7A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1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E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四季杜鹃茶大号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F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C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3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B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0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D8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D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6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棕竹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7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6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1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3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8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4F6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E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D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天堂鸟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C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A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E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B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3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6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FC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B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双层摇钱树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F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A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8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5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B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E4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7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A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绣球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3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6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9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4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C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1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F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4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A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AC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F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7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E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EFF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9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7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2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6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E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F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4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67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9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3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4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8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9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0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0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96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5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8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食堂通往教学楼的路上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8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F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6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0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0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植物补种清单</w:t>
            </w:r>
          </w:p>
        </w:tc>
      </w:tr>
      <w:tr w14:paraId="7AB3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A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3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E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A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F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F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9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61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3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26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杜鹃小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A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E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5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F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5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05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8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8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变叶木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9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B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6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7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5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967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A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9B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龟甲球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D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C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C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3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7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47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A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4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D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9A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1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4F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1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99D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2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E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四季杜鹃茶中号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6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4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3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E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D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33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0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33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年前操场时光大道种植小花及6个花箱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7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9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1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C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1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91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B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8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行政楼多味合底下补种佛甲草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7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6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F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C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8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A3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D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D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食堂门口石墙上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DB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3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A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5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2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06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3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66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校门口墙上茶花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8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D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E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4B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C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481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A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D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种植大棚草花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0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6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3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C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2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99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D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9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杜鹃大号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1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C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2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B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0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女生宿舍门口</w:t>
            </w:r>
          </w:p>
        </w:tc>
      </w:tr>
      <w:tr w14:paraId="00BFD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A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E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5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7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E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D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A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1B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8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F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鸟巢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0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D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2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1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0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E0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1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4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瓜叶菊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4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9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0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C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0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4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1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8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铜钱草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D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0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6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4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8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89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F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D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行政楼楼梯底下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6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CD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E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8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7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水培春雨</w:t>
            </w:r>
          </w:p>
        </w:tc>
      </w:tr>
      <w:tr w14:paraId="6417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D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F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校门口铝合金花箱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1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9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5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8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B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CF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5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2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大丽花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D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棵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07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4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2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E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BB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B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7D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门口草花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2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7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0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B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5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50C8E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E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E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罗汉竹子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E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6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9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D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D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1AF5D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1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3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8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半天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6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E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1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D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18102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D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A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校内景观补种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8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5F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9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2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2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北校区</w:t>
            </w:r>
          </w:p>
        </w:tc>
      </w:tr>
      <w:tr w14:paraId="75371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26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B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5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D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C8E785B">
      <w:pPr>
        <w:spacing w:line="360" w:lineRule="auto"/>
        <w:rPr>
          <w:rFonts w:hint="eastAsia"/>
          <w:color w:val="000000"/>
          <w:sz w:val="24"/>
        </w:rPr>
      </w:pPr>
    </w:p>
    <w:p w14:paraId="7A07D017">
      <w:pPr>
        <w:spacing w:line="600" w:lineRule="exact"/>
        <w:rPr>
          <w:rStyle w:val="18"/>
          <w:rFonts w:ascii="宋体" w:hAnsi="宋体"/>
          <w:color w:val="000000"/>
          <w:sz w:val="24"/>
        </w:rPr>
      </w:pPr>
      <w:r>
        <w:rPr>
          <w:rStyle w:val="18"/>
          <w:rFonts w:ascii="宋体" w:hAnsi="宋体"/>
          <w:color w:val="000000"/>
          <w:sz w:val="24"/>
        </w:rPr>
        <w:t>投标人名称： （公章）</w:t>
      </w:r>
    </w:p>
    <w:p w14:paraId="01DABF33">
      <w:pPr>
        <w:spacing w:line="600" w:lineRule="exact"/>
        <w:jc w:val="left"/>
        <w:rPr>
          <w:rStyle w:val="18"/>
          <w:color w:val="000000"/>
          <w:sz w:val="24"/>
          <w:u w:val="single" w:color="000000"/>
        </w:rPr>
      </w:pPr>
      <w:r>
        <w:rPr>
          <w:rStyle w:val="18"/>
          <w:rFonts w:hint="eastAsia" w:ascii="宋体" w:hAnsi="宋体"/>
          <w:color w:val="000000"/>
          <w:sz w:val="24"/>
          <w:lang w:val="en-US" w:eastAsia="zh-CN"/>
        </w:rPr>
        <w:t>法定代表人或</w:t>
      </w:r>
      <w:r>
        <w:rPr>
          <w:rStyle w:val="18"/>
          <w:rFonts w:ascii="宋体" w:hAnsi="宋体"/>
          <w:color w:val="000000"/>
          <w:sz w:val="24"/>
        </w:rPr>
        <w:t>权代表（签字或盖章）：</w:t>
      </w:r>
    </w:p>
    <w:p w14:paraId="39C55F3F">
      <w:pPr>
        <w:spacing w:line="360" w:lineRule="auto"/>
        <w:rPr>
          <w:color w:val="000000"/>
          <w:sz w:val="24"/>
        </w:rPr>
      </w:pPr>
      <w:r>
        <w:rPr>
          <w:rStyle w:val="18"/>
          <w:rFonts w:ascii="宋体" w:hAnsi="宋体"/>
          <w:color w:val="000000"/>
          <w:sz w:val="24"/>
        </w:rPr>
        <w:t xml:space="preserve">日期：     年     月    日  </w:t>
      </w:r>
      <w:r>
        <w:rPr>
          <w:rFonts w:hint="eastAsia"/>
          <w:color w:val="000000"/>
          <w:sz w:val="24"/>
        </w:rPr>
        <w:t xml:space="preserve">     </w:t>
      </w:r>
    </w:p>
    <w:p w14:paraId="4B694FD9">
      <w:pPr>
        <w:jc w:val="center"/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</w:pPr>
    </w:p>
    <w:p w14:paraId="7F3C1376">
      <w:pPr>
        <w:jc w:val="center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4162"/>
      <w:bookmarkStart w:id="18" w:name="_Toc17075"/>
      <w:bookmarkStart w:id="19" w:name="_Toc26808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2477"/>
      <w:bookmarkStart w:id="21" w:name="_Toc32656"/>
      <w:bookmarkStart w:id="22" w:name="_Toc16970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为我公司的合法代理人，就提供服务方的投标及合同的签署，以本公司名义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10F353AF"/>
    <w:rsid w:val="19063631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6E41C4"/>
    <w:rsid w:val="30887C60"/>
    <w:rsid w:val="36E05005"/>
    <w:rsid w:val="37135FFA"/>
    <w:rsid w:val="3D71458D"/>
    <w:rsid w:val="41B80BC4"/>
    <w:rsid w:val="42BA3A8C"/>
    <w:rsid w:val="42CD488F"/>
    <w:rsid w:val="494422FF"/>
    <w:rsid w:val="49627CCD"/>
    <w:rsid w:val="498E43A8"/>
    <w:rsid w:val="4B9E091B"/>
    <w:rsid w:val="4CAF2B1F"/>
    <w:rsid w:val="52810E4F"/>
    <w:rsid w:val="56AE2B31"/>
    <w:rsid w:val="57387F32"/>
    <w:rsid w:val="57D74E33"/>
    <w:rsid w:val="57E94CAC"/>
    <w:rsid w:val="5CB35866"/>
    <w:rsid w:val="61F41846"/>
    <w:rsid w:val="6224777D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1923</Words>
  <Characters>2077</Characters>
  <TotalTime>2</TotalTime>
  <ScaleCrop>false</ScaleCrop>
  <LinksUpToDate>false</LinksUpToDate>
  <CharactersWithSpaces>2252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ADMIN</cp:lastModifiedBy>
  <dcterms:modified xsi:type="dcterms:W3CDTF">2025-03-12T07:47:27Z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eyJoZGlkIjoiZWZiNmE1MTNiZmNmOTQ5Y2E0OThiMDc2YTQ4MTA4ODgifQ==</vt:lpwstr>
  </property>
</Properties>
</file>